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6B4" w:rsidRPr="005836B4" w:rsidRDefault="005836B4" w:rsidP="005836B4">
      <w:pPr>
        <w:shd w:val="clear" w:color="auto" w:fill="FFFFFF"/>
        <w:spacing w:after="360" w:line="240" w:lineRule="auto"/>
        <w:outlineLvl w:val="0"/>
        <w:rPr>
          <w:rFonts w:ascii="Arial" w:eastAsia="Times New Roman" w:hAnsi="Arial" w:cs="Arial"/>
          <w:color w:val="607D8B"/>
          <w:kern w:val="36"/>
          <w:sz w:val="48"/>
          <w:szCs w:val="48"/>
          <w:lang w:eastAsia="ru-RU"/>
        </w:rPr>
      </w:pPr>
      <w:proofErr w:type="spellStart"/>
      <w:r w:rsidRPr="005836B4">
        <w:rPr>
          <w:rFonts w:ascii="Arial" w:eastAsia="Times New Roman" w:hAnsi="Arial" w:cs="Arial"/>
          <w:color w:val="607D8B"/>
          <w:kern w:val="36"/>
          <w:sz w:val="48"/>
          <w:szCs w:val="48"/>
          <w:lang w:eastAsia="ru-RU"/>
        </w:rPr>
        <w:t>Медиа-рилейшнз</w:t>
      </w:r>
      <w:proofErr w:type="spellEnd"/>
    </w:p>
    <w:p w:rsidR="005836B4" w:rsidRPr="005836B4" w:rsidRDefault="005836B4" w:rsidP="005836B4">
      <w:pPr>
        <w:shd w:val="clear" w:color="auto" w:fill="FFFFFF"/>
        <w:spacing w:after="215" w:line="336" w:lineRule="atLeast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proofErr w:type="spellStart"/>
      <w:r w:rsidRPr="005836B4">
        <w:rPr>
          <w:rFonts w:ascii="Helvetica" w:eastAsia="Times New Roman" w:hAnsi="Helvetica" w:cs="Helvetica"/>
          <w:b/>
          <w:bCs/>
          <w:color w:val="333333"/>
          <w:sz w:val="34"/>
          <w:szCs w:val="34"/>
          <w:lang w:eastAsia="ru-RU"/>
        </w:rPr>
        <w:t>Медиа-рилейшнз</w:t>
      </w:r>
      <w:proofErr w:type="spellEnd"/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 (</w:t>
      </w:r>
      <w:proofErr w:type="spellStart"/>
      <w:r w:rsidRPr="005836B4">
        <w:rPr>
          <w:rFonts w:ascii="Helvetica" w:eastAsia="Times New Roman" w:hAnsi="Helvetica" w:cs="Helvetica"/>
          <w:b/>
          <w:bCs/>
          <w:color w:val="333333"/>
          <w:sz w:val="34"/>
          <w:szCs w:val="34"/>
          <w:lang w:eastAsia="ru-RU"/>
        </w:rPr>
        <w:t>media</w:t>
      </w:r>
      <w:proofErr w:type="spellEnd"/>
      <w:r w:rsidRPr="005836B4">
        <w:rPr>
          <w:rFonts w:ascii="Helvetica" w:eastAsia="Times New Roman" w:hAnsi="Helvetica" w:cs="Helvetica"/>
          <w:b/>
          <w:bCs/>
          <w:color w:val="333333"/>
          <w:sz w:val="34"/>
          <w:szCs w:val="34"/>
          <w:lang w:eastAsia="ru-RU"/>
        </w:rPr>
        <w:t xml:space="preserve"> </w:t>
      </w:r>
      <w:proofErr w:type="spellStart"/>
      <w:r w:rsidRPr="005836B4">
        <w:rPr>
          <w:rFonts w:ascii="Helvetica" w:eastAsia="Times New Roman" w:hAnsi="Helvetica" w:cs="Helvetica"/>
          <w:b/>
          <w:bCs/>
          <w:color w:val="333333"/>
          <w:sz w:val="34"/>
          <w:szCs w:val="34"/>
          <w:lang w:eastAsia="ru-RU"/>
        </w:rPr>
        <w:t>relations</w:t>
      </w:r>
      <w:proofErr w:type="spellEnd"/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, </w:t>
      </w:r>
      <w:r w:rsidRPr="005836B4">
        <w:rPr>
          <w:rFonts w:ascii="Helvetica" w:eastAsia="Times New Roman" w:hAnsi="Helvetica" w:cs="Helvetica"/>
          <w:b/>
          <w:bCs/>
          <w:color w:val="333333"/>
          <w:sz w:val="34"/>
          <w:szCs w:val="34"/>
          <w:lang w:eastAsia="ru-RU"/>
        </w:rPr>
        <w:t>MR</w:t>
      </w:r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) — технологии коммуникационного менеджмента, назначение которых обеспечить систематическую и планомерную работу менеджмента компании с такими компонентами системы СМИ, как пресса, издательства, телевидение, радиовещание, информационные агентства, интернет, службы связи с общественностью и прессой, рекламные агентства.</w:t>
      </w:r>
    </w:p>
    <w:p w:rsidR="005836B4" w:rsidRPr="005836B4" w:rsidRDefault="005836B4" w:rsidP="005836B4">
      <w:pPr>
        <w:shd w:val="clear" w:color="auto" w:fill="FFFFFF"/>
        <w:spacing w:after="215" w:line="336" w:lineRule="atLeast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b/>
          <w:bCs/>
          <w:color w:val="333333"/>
          <w:sz w:val="34"/>
          <w:szCs w:val="34"/>
          <w:lang w:eastAsia="ru-RU"/>
        </w:rPr>
        <w:t xml:space="preserve">Термин </w:t>
      </w:r>
      <w:proofErr w:type="spellStart"/>
      <w:r w:rsidRPr="005836B4">
        <w:rPr>
          <w:rFonts w:ascii="Helvetica" w:eastAsia="Times New Roman" w:hAnsi="Helvetica" w:cs="Helvetica"/>
          <w:b/>
          <w:bCs/>
          <w:color w:val="333333"/>
          <w:sz w:val="34"/>
          <w:szCs w:val="34"/>
          <w:lang w:eastAsia="ru-RU"/>
        </w:rPr>
        <w:t>медиа-рилейшнз</w:t>
      </w:r>
      <w:proofErr w:type="spellEnd"/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 xml:space="preserve"> происходит от английского </w:t>
      </w:r>
      <w:proofErr w:type="spellStart"/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media</w:t>
      </w:r>
      <w:proofErr w:type="spellEnd"/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 xml:space="preserve"> </w:t>
      </w:r>
      <w:proofErr w:type="spellStart"/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relations</w:t>
      </w:r>
      <w:proofErr w:type="spellEnd"/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 xml:space="preserve"> – связи со средствами массовой информации.</w:t>
      </w:r>
    </w:p>
    <w:p w:rsidR="005836B4" w:rsidRPr="005836B4" w:rsidRDefault="005836B4" w:rsidP="005836B4">
      <w:pPr>
        <w:shd w:val="clear" w:color="auto" w:fill="FFFFFF"/>
        <w:spacing w:after="215" w:line="336" w:lineRule="atLeast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proofErr w:type="spellStart"/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Медиа-рилейшнз</w:t>
      </w:r>
      <w:proofErr w:type="spellEnd"/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 xml:space="preserve"> выделяет средства массовой информации (СМИ) в отдельную целевую группу, с которой обязана работать компания. Одним из главных залогов успеха MR в маркетинге является информационная открытость компании. Она должна выражаться не только в желании представителей менеджмента общаться, встречаться и давать интервью, но и в наличии и доступности информации о фирме.</w:t>
      </w:r>
    </w:p>
    <w:p w:rsidR="005836B4" w:rsidRPr="005836B4" w:rsidRDefault="005836B4" w:rsidP="005836B4">
      <w:pPr>
        <w:shd w:val="clear" w:color="auto" w:fill="FFFFFF"/>
        <w:spacing w:after="215" w:line="336" w:lineRule="atLeast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b/>
          <w:bCs/>
          <w:color w:val="333333"/>
          <w:sz w:val="34"/>
          <w:szCs w:val="34"/>
          <w:lang w:eastAsia="ru-RU"/>
        </w:rPr>
        <w:t>Цель </w:t>
      </w:r>
      <w:proofErr w:type="spellStart"/>
      <w:r w:rsidRPr="005836B4">
        <w:rPr>
          <w:rFonts w:ascii="Helvetica" w:eastAsia="Times New Roman" w:hAnsi="Helvetica" w:cs="Helvetica"/>
          <w:b/>
          <w:bCs/>
          <w:color w:val="333333"/>
          <w:sz w:val="34"/>
          <w:szCs w:val="34"/>
          <w:lang w:eastAsia="ru-RU"/>
        </w:rPr>
        <w:t>медиа-рилейшнз</w:t>
      </w:r>
      <w:proofErr w:type="spellEnd"/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 – сделать СМИ надежными партнерами не только в продвижении торговой марки, но и в создании фирменной репутации. </w:t>
      </w:r>
    </w:p>
    <w:p w:rsidR="005836B4" w:rsidRPr="005836B4" w:rsidRDefault="005836B4" w:rsidP="005836B4">
      <w:pPr>
        <w:shd w:val="clear" w:color="auto" w:fill="FFFFFF"/>
        <w:spacing w:after="215" w:line="336" w:lineRule="atLeast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b/>
          <w:bCs/>
          <w:color w:val="333333"/>
          <w:sz w:val="34"/>
          <w:szCs w:val="34"/>
          <w:lang w:eastAsia="ru-RU"/>
        </w:rPr>
        <w:t xml:space="preserve">Задача </w:t>
      </w:r>
      <w:proofErr w:type="spellStart"/>
      <w:r w:rsidRPr="005836B4">
        <w:rPr>
          <w:rFonts w:ascii="Helvetica" w:eastAsia="Times New Roman" w:hAnsi="Helvetica" w:cs="Helvetica"/>
          <w:b/>
          <w:bCs/>
          <w:color w:val="333333"/>
          <w:sz w:val="34"/>
          <w:szCs w:val="34"/>
          <w:lang w:eastAsia="ru-RU"/>
        </w:rPr>
        <w:t>медиа-рилейшнз</w:t>
      </w:r>
      <w:proofErr w:type="spellEnd"/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 – производство информации, адресованной массовой, а также специализированной аудитории, в которой заинтересована организация.</w:t>
      </w:r>
    </w:p>
    <w:p w:rsidR="005836B4" w:rsidRPr="005836B4" w:rsidRDefault="005836B4" w:rsidP="005836B4">
      <w:pPr>
        <w:shd w:val="clear" w:color="auto" w:fill="FFFFFF"/>
        <w:spacing w:after="215" w:line="336" w:lineRule="atLeast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b/>
          <w:bCs/>
          <w:color w:val="333333"/>
          <w:sz w:val="34"/>
          <w:szCs w:val="34"/>
          <w:lang w:eastAsia="ru-RU"/>
        </w:rPr>
        <w:t xml:space="preserve">Принципы </w:t>
      </w:r>
      <w:proofErr w:type="spellStart"/>
      <w:r w:rsidRPr="005836B4">
        <w:rPr>
          <w:rFonts w:ascii="Helvetica" w:eastAsia="Times New Roman" w:hAnsi="Helvetica" w:cs="Helvetica"/>
          <w:b/>
          <w:bCs/>
          <w:color w:val="333333"/>
          <w:sz w:val="34"/>
          <w:szCs w:val="34"/>
          <w:lang w:eastAsia="ru-RU"/>
        </w:rPr>
        <w:t>медиа-рилейшнз</w:t>
      </w:r>
      <w:proofErr w:type="spellEnd"/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:</w:t>
      </w:r>
    </w:p>
    <w:p w:rsidR="005836B4" w:rsidRPr="005836B4" w:rsidRDefault="005836B4" w:rsidP="00583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принцип доверительности;</w:t>
      </w:r>
    </w:p>
    <w:p w:rsidR="005836B4" w:rsidRPr="005836B4" w:rsidRDefault="005836B4" w:rsidP="00583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принцип достоверности информации; </w:t>
      </w:r>
    </w:p>
    <w:p w:rsidR="005836B4" w:rsidRPr="005836B4" w:rsidRDefault="005836B4" w:rsidP="00583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принцип двустороннего соблюдения интересов;</w:t>
      </w:r>
    </w:p>
    <w:p w:rsidR="005836B4" w:rsidRPr="005836B4" w:rsidRDefault="005836B4" w:rsidP="00583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B4">
        <w:rPr>
          <w:rFonts w:ascii="Helvetica" w:eastAsia="Times New Roman" w:hAnsi="Helvetica" w:cs="Helvetica"/>
          <w:i/>
          <w:iCs/>
          <w:color w:val="333333"/>
          <w:sz w:val="34"/>
          <w:szCs w:val="34"/>
          <w:shd w:val="clear" w:color="auto" w:fill="FFFFFF"/>
          <w:lang w:eastAsia="ru-RU"/>
        </w:rPr>
        <w:lastRenderedPageBreak/>
        <w:t>Принцип доверительности основывается </w:t>
      </w:r>
      <w:r w:rsidRPr="005836B4">
        <w:rPr>
          <w:rFonts w:ascii="Helvetica" w:eastAsia="Times New Roman" w:hAnsi="Helvetica" w:cs="Helvetica"/>
          <w:color w:val="333333"/>
          <w:sz w:val="34"/>
          <w:szCs w:val="34"/>
          <w:shd w:val="clear" w:color="auto" w:fill="FFFFFF"/>
          <w:lang w:eastAsia="ru-RU"/>
        </w:rPr>
        <w:t xml:space="preserve">на данных об информационной деятельности, включая: характер конкретного издания, на которое пал выбор; </w:t>
      </w:r>
      <w:proofErr w:type="spellStart"/>
      <w:r w:rsidRPr="005836B4">
        <w:rPr>
          <w:rFonts w:ascii="Helvetica" w:eastAsia="Times New Roman" w:hAnsi="Helvetica" w:cs="Helvetica"/>
          <w:color w:val="333333"/>
          <w:sz w:val="34"/>
          <w:szCs w:val="34"/>
          <w:shd w:val="clear" w:color="auto" w:fill="FFFFFF"/>
          <w:lang w:eastAsia="ru-RU"/>
        </w:rPr>
        <w:t>кругчитателей</w:t>
      </w:r>
      <w:proofErr w:type="spellEnd"/>
      <w:r w:rsidRPr="005836B4">
        <w:rPr>
          <w:rFonts w:ascii="Helvetica" w:eastAsia="Times New Roman" w:hAnsi="Helvetica" w:cs="Helvetica"/>
          <w:color w:val="333333"/>
          <w:sz w:val="34"/>
          <w:szCs w:val="34"/>
          <w:shd w:val="clear" w:color="auto" w:fill="FFFFFF"/>
          <w:lang w:eastAsia="ru-RU"/>
        </w:rPr>
        <w:t>/зрителей/ слушателей; тенденции развития; стиль и нравственную позицию. </w:t>
      </w:r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br/>
      </w:r>
    </w:p>
    <w:p w:rsidR="005836B4" w:rsidRPr="005836B4" w:rsidRDefault="005836B4" w:rsidP="005836B4">
      <w:pPr>
        <w:shd w:val="clear" w:color="auto" w:fill="FFFFFF"/>
        <w:spacing w:after="215" w:line="336" w:lineRule="atLeast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Принцип достоверности информации характеризует профессиональное лицо издания, его реноме. </w:t>
      </w:r>
    </w:p>
    <w:p w:rsidR="005836B4" w:rsidRPr="005836B4" w:rsidRDefault="005836B4" w:rsidP="005836B4">
      <w:pPr>
        <w:shd w:val="clear" w:color="auto" w:fill="FFFFFF"/>
        <w:spacing w:after="215" w:line="336" w:lineRule="atLeast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i/>
          <w:iCs/>
          <w:color w:val="333333"/>
          <w:sz w:val="34"/>
          <w:szCs w:val="34"/>
          <w:lang w:eastAsia="ru-RU"/>
        </w:rPr>
        <w:t>Принцип двустороннего соблюдения интересов</w:t>
      </w:r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 предусматривает в числе прочих обязательства со стороны компании, заключающиеся в создании информационных поводов.</w:t>
      </w:r>
    </w:p>
    <w:p w:rsidR="005836B4" w:rsidRPr="005836B4" w:rsidRDefault="005836B4" w:rsidP="005836B4">
      <w:pPr>
        <w:shd w:val="clear" w:color="auto" w:fill="FFFFFF"/>
        <w:spacing w:after="215" w:line="336" w:lineRule="atLeast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b/>
          <w:bCs/>
          <w:color w:val="333333"/>
          <w:sz w:val="34"/>
          <w:szCs w:val="34"/>
          <w:lang w:eastAsia="ru-RU"/>
        </w:rPr>
        <w:t xml:space="preserve">Формы </w:t>
      </w:r>
      <w:proofErr w:type="spellStart"/>
      <w:r w:rsidRPr="005836B4">
        <w:rPr>
          <w:rFonts w:ascii="Helvetica" w:eastAsia="Times New Roman" w:hAnsi="Helvetica" w:cs="Helvetica"/>
          <w:b/>
          <w:bCs/>
          <w:color w:val="333333"/>
          <w:sz w:val="34"/>
          <w:szCs w:val="34"/>
          <w:lang w:eastAsia="ru-RU"/>
        </w:rPr>
        <w:t>медиа-рилейшнз</w:t>
      </w:r>
      <w:proofErr w:type="spellEnd"/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: </w:t>
      </w:r>
    </w:p>
    <w:p w:rsidR="005836B4" w:rsidRPr="005836B4" w:rsidRDefault="005836B4" w:rsidP="005836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пресс-конференции;</w:t>
      </w:r>
    </w:p>
    <w:p w:rsidR="005836B4" w:rsidRPr="005836B4" w:rsidRDefault="005836B4" w:rsidP="005836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экскурсии на объекты;</w:t>
      </w:r>
    </w:p>
    <w:p w:rsidR="005836B4" w:rsidRPr="005836B4" w:rsidRDefault="005836B4" w:rsidP="005836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дни открытых дверей;</w:t>
      </w:r>
    </w:p>
    <w:p w:rsidR="005836B4" w:rsidRPr="005836B4" w:rsidRDefault="005836B4" w:rsidP="005836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экскурсии по зданиям компании;</w:t>
      </w:r>
    </w:p>
    <w:p w:rsidR="005836B4" w:rsidRPr="005836B4" w:rsidRDefault="005836B4" w:rsidP="005836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организация присутствия журналистов на плановых мероприятиях (заседания правления, конференции);</w:t>
      </w:r>
    </w:p>
    <w:p w:rsidR="005836B4" w:rsidRPr="005836B4" w:rsidRDefault="005836B4" w:rsidP="005836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специальные события (праздники, митинги).</w:t>
      </w:r>
    </w:p>
    <w:p w:rsidR="005836B4" w:rsidRPr="005836B4" w:rsidRDefault="005836B4" w:rsidP="005836B4">
      <w:pPr>
        <w:shd w:val="clear" w:color="auto" w:fill="FFFFFF"/>
        <w:spacing w:after="215" w:line="336" w:lineRule="atLeast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i/>
          <w:iCs/>
          <w:color w:val="333333"/>
          <w:sz w:val="34"/>
          <w:szCs w:val="34"/>
          <w:lang w:eastAsia="ru-RU"/>
        </w:rPr>
        <w:t xml:space="preserve">Функционал специалистов по </w:t>
      </w:r>
      <w:proofErr w:type="spellStart"/>
      <w:r w:rsidRPr="005836B4">
        <w:rPr>
          <w:rFonts w:ascii="Helvetica" w:eastAsia="Times New Roman" w:hAnsi="Helvetica" w:cs="Helvetica"/>
          <w:i/>
          <w:iCs/>
          <w:color w:val="333333"/>
          <w:sz w:val="34"/>
          <w:szCs w:val="34"/>
          <w:lang w:eastAsia="ru-RU"/>
        </w:rPr>
        <w:t>медиа-рилейшнз</w:t>
      </w:r>
      <w:proofErr w:type="spellEnd"/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:</w:t>
      </w:r>
    </w:p>
    <w:p w:rsidR="005836B4" w:rsidRPr="005836B4" w:rsidRDefault="005836B4" w:rsidP="00583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знать принципы работы СМИ, те задачи, которые перед ними стоят;</w:t>
      </w:r>
    </w:p>
    <w:p w:rsidR="005836B4" w:rsidRPr="005836B4" w:rsidRDefault="005836B4" w:rsidP="00583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познакомиться с журналистами. Знакомство может быть как заочным, так и очным;</w:t>
      </w:r>
    </w:p>
    <w:p w:rsidR="005836B4" w:rsidRPr="005836B4" w:rsidRDefault="005836B4" w:rsidP="00583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стать информационным партнером. Информационный обмен должен превратиться в информационное сотрудничество;</w:t>
      </w:r>
    </w:p>
    <w:p w:rsidR="005836B4" w:rsidRPr="005836B4" w:rsidRDefault="005836B4" w:rsidP="00583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быть постоянно доступными. Это необходимо, чтобы снабжать СМИ достоверными сведениями;</w:t>
      </w:r>
    </w:p>
    <w:p w:rsidR="005836B4" w:rsidRPr="005836B4" w:rsidRDefault="005836B4" w:rsidP="00583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 xml:space="preserve">быть экспертами в </w:t>
      </w:r>
      <w:proofErr w:type="gramStart"/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твой</w:t>
      </w:r>
      <w:proofErr w:type="gramEnd"/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 xml:space="preserve"> сфере, в которой работает компания;</w:t>
      </w:r>
    </w:p>
    <w:p w:rsidR="005836B4" w:rsidRPr="005836B4" w:rsidRDefault="005836B4" w:rsidP="00583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</w:pPr>
      <w:r w:rsidRPr="005836B4">
        <w:rPr>
          <w:rFonts w:ascii="Helvetica" w:eastAsia="Times New Roman" w:hAnsi="Helvetica" w:cs="Helvetica"/>
          <w:color w:val="333333"/>
          <w:sz w:val="34"/>
          <w:szCs w:val="34"/>
          <w:lang w:eastAsia="ru-RU"/>
        </w:rPr>
        <w:t>создавать информационные поводы.</w:t>
      </w:r>
    </w:p>
    <w:p w:rsidR="00AB74DC" w:rsidRDefault="00AB74DC"/>
    <w:sectPr w:rsidR="00AB74DC" w:rsidSect="00AB7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3044"/>
    <w:multiLevelType w:val="multilevel"/>
    <w:tmpl w:val="AEDA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B8663D"/>
    <w:multiLevelType w:val="multilevel"/>
    <w:tmpl w:val="C5B6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354FF"/>
    <w:multiLevelType w:val="multilevel"/>
    <w:tmpl w:val="DE98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836B4"/>
    <w:rsid w:val="005836B4"/>
    <w:rsid w:val="00AB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DC"/>
  </w:style>
  <w:style w:type="paragraph" w:styleId="1">
    <w:name w:val="heading 1"/>
    <w:basedOn w:val="a"/>
    <w:link w:val="10"/>
    <w:uiPriority w:val="9"/>
    <w:qFormat/>
    <w:rsid w:val="005836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6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3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2019-10-31T15:51:00Z</dcterms:created>
  <dcterms:modified xsi:type="dcterms:W3CDTF">2019-10-31T15:51:00Z</dcterms:modified>
</cp:coreProperties>
</file>